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rPr>
          <w:rFonts w:hint="eastAsia"/>
          <w:i/>
        </w:rPr>
      </w:pPr>
    </w:p>
    <w:p>
      <w:pPr>
        <w:ind w:firstLine="3200" w:firstLineChars="840"/>
        <w:rPr>
          <w:rFonts w:hint="eastAsia" w:ascii="方正小标宋_GBK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/>
          <w:sz w:val="36"/>
          <w:szCs w:val="36"/>
        </w:rPr>
        <w:t>第</w:t>
      </w:r>
      <w:r>
        <w:rPr>
          <w:rFonts w:hint="eastAsia" w:ascii="方正小标宋_GBK" w:eastAsia="方正小标宋_GBK"/>
          <w:b/>
          <w:sz w:val="36"/>
          <w:szCs w:val="36"/>
          <w:lang w:eastAsia="zh-CN"/>
        </w:rPr>
        <w:t>三届</w:t>
      </w:r>
      <w:r>
        <w:rPr>
          <w:rFonts w:hint="eastAsia" w:ascii="方正小标宋_GBK" w:eastAsia="方正小标宋_GBK"/>
          <w:b/>
          <w:sz w:val="36"/>
          <w:szCs w:val="36"/>
        </w:rPr>
        <w:t>漳州市文化名家申报人员简明情况表</w:t>
      </w:r>
    </w:p>
    <w:bookmarkEnd w:id="0"/>
    <w:tbl>
      <w:tblPr>
        <w:tblStyle w:val="4"/>
        <w:tblW w:w="14148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104"/>
        <w:gridCol w:w="540"/>
        <w:gridCol w:w="900"/>
        <w:gridCol w:w="2139"/>
        <w:gridCol w:w="1050"/>
        <w:gridCol w:w="900"/>
        <w:gridCol w:w="914"/>
        <w:gridCol w:w="6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</w:rPr>
              <w:t>单位及职务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</w:rPr>
              <w:t>从事</w:t>
            </w:r>
          </w:p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  <w:lang w:eastAsia="zh-CN"/>
              </w:rPr>
              <w:t>申报</w:t>
            </w:r>
          </w:p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pacing w:val="-16"/>
                <w:sz w:val="24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  <w:lang w:eastAsia="zh-CN"/>
              </w:rPr>
              <w:t>类别</w:t>
            </w:r>
          </w:p>
        </w:tc>
        <w:tc>
          <w:tcPr>
            <w:tcW w:w="6157" w:type="dxa"/>
            <w:noWrap w:val="0"/>
            <w:vAlign w:val="center"/>
          </w:tcPr>
          <w:p>
            <w:pPr>
              <w:jc w:val="center"/>
              <w:rPr>
                <w:rFonts w:hint="eastAsia" w:ascii="宋体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eastAsia="仿宋_GB2312"/>
                <w:b/>
                <w:bCs/>
                <w:color w:val="000000"/>
                <w:sz w:val="24"/>
                <w:lang w:eastAsia="zh-CN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4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157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4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157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4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157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4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157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4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157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4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6157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-16"/>
          <w:sz w:val="24"/>
          <w:szCs w:val="24"/>
          <w:lang w:val="en-US" w:eastAsia="zh-CN"/>
        </w:rPr>
        <w:sectPr>
          <w:pgSz w:w="16838" w:h="11905" w:orient="landscape"/>
          <w:pgMar w:top="1531" w:right="1474" w:bottom="1531" w:left="1417" w:header="850" w:footer="1020" w:gutter="0"/>
          <w:pgNumType w:fmt="decimal"/>
          <w:cols w:space="720" w:num="1"/>
          <w:titlePg/>
          <w:rtlGutter w:val="0"/>
          <w:docGrid w:type="linesAndChars" w:linePitch="593" w:charSpace="4505"/>
        </w:sect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6"/>
          <w:sz w:val="24"/>
          <w:szCs w:val="24"/>
          <w:lang w:val="en-US" w:eastAsia="zh-CN"/>
        </w:rPr>
        <w:t>①“主要业绩”侧重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6"/>
          <w:sz w:val="24"/>
          <w:szCs w:val="24"/>
          <w:lang w:eastAsia="zh-CN"/>
        </w:rPr>
        <w:t>反映近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6"/>
          <w:sz w:val="24"/>
          <w:szCs w:val="24"/>
          <w:lang w:val="en-US" w:eastAsia="zh-CN"/>
        </w:rPr>
        <w:t>5年来取得的突出成绩，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6"/>
          <w:sz w:val="24"/>
          <w:szCs w:val="24"/>
          <w:lang w:eastAsia="zh-CN"/>
        </w:rPr>
        <w:t>表述要简洁精练、客观准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6"/>
          <w:sz w:val="24"/>
          <w:szCs w:val="24"/>
          <w:lang w:val="en-US" w:eastAsia="zh-CN"/>
        </w:rPr>
        <w:t>确，字数在500字以内。②申报文化产业经营管理人才的，应体现年度营业收入。③本表一式15份。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D5693"/>
    <w:rsid w:val="130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2022-08-19T07:43:00Z</dcterms:created>
  <dc:creator>Administrator</dc:creator>
  <cp:lastModifiedBy>Administrator</cp:lastModifiedBy>
  <dcterms:modified xsi:type="dcterms:W3CDTF">2022-08-19T07:43:21Z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86EF0FB241284DAE905C5DF668A47432</vt:lpwstr>
  </property>
</Properties>
</file>